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枣高综执[202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]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调整高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综合执法局城市防汛领导小组的通知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各科室，各街道执法中队：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为加强对城市防汛工作的组织领导，提高防汛应急反应能力，确保城区安全度汛，维护经济社会稳定和人民群众的生命财产安全，根据上级部门城市防汛工作要求，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结合局人员职责调整情况，</w:t>
      </w:r>
      <w:r>
        <w:rPr>
          <w:rFonts w:hint="eastAsia" w:ascii="仿宋_GB2312" w:hAnsi="仿宋" w:eastAsia="仿宋_GB2312"/>
          <w:sz w:val="32"/>
          <w:szCs w:val="32"/>
        </w:rPr>
        <w:t>经研究决定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" w:eastAsia="仿宋_GB2312"/>
          <w:sz w:val="32"/>
          <w:szCs w:val="32"/>
        </w:rPr>
        <w:t>区综合执法局城市防汛领导小组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成员进行调整</w:t>
      </w:r>
      <w:r>
        <w:rPr>
          <w:rFonts w:hint="eastAsia" w:ascii="仿宋_GB2312" w:hAnsi="仿宋" w:eastAsia="仿宋_GB2312"/>
          <w:sz w:val="32"/>
          <w:szCs w:val="32"/>
        </w:rPr>
        <w:t>。现将机构职责及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人员调整情况，通知</w:t>
      </w:r>
      <w:r>
        <w:rPr>
          <w:rFonts w:hint="eastAsia" w:ascii="仿宋_GB2312" w:hAnsi="仿宋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负责实施高新区城区重点防汛工程，负责组建抗洪抢险应急队，负责防洪排涝物资及防汛车辆的调配。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ascii="仿宋_GB2312" w:hAnsi="仿宋" w:eastAsia="仿宋_GB2312"/>
          <w:sz w:val="32"/>
          <w:szCs w:val="32"/>
        </w:rPr>
        <w:t>全局上下要高度重视，统一思想、明确任务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落实责任、强化措施</w:t>
      </w:r>
      <w:r>
        <w:rPr>
          <w:rFonts w:hint="eastAsia" w:ascii="仿宋_GB2312" w:hAnsi="仿宋" w:eastAsia="仿宋_GB2312"/>
          <w:sz w:val="32"/>
          <w:szCs w:val="32"/>
        </w:rPr>
        <w:t>，对重点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城市</w:t>
      </w:r>
      <w:r>
        <w:rPr>
          <w:rFonts w:hint="eastAsia" w:ascii="仿宋_GB2312" w:hAnsi="仿宋" w:eastAsia="仿宋_GB2312"/>
          <w:sz w:val="32"/>
          <w:szCs w:val="32"/>
        </w:rPr>
        <w:t>部位实行布点设岗，落实专人负责，</w:t>
      </w:r>
      <w:r>
        <w:rPr>
          <w:rFonts w:ascii="仿宋_GB2312" w:hAnsi="仿宋" w:eastAsia="仿宋_GB2312"/>
          <w:sz w:val="32"/>
          <w:szCs w:val="32"/>
        </w:rPr>
        <w:t>确保城区安全度汛。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ascii="仿宋_GB2312" w:hAnsi="仿宋" w:eastAsia="仿宋_GB2312"/>
          <w:sz w:val="32"/>
          <w:szCs w:val="32"/>
        </w:rPr>
        <w:t>值班人员应确保值班电话24小时畅通，接到险情应及时上报值班领导。实行严格的24小时值班制度，始终保持通讯畅通，严禁值班人员离班脱岗。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高新区综合执法局城市防汛领导小组成员名单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高新区综合执法局城市防汛抢险救援小组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40" w:firstLineChars="145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枣庄高新区综合执法局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960" w:firstLineChars="15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高新区综合执法局城市防汛领导小组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组  长：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马兵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副组长：</w:t>
      </w:r>
      <w:r>
        <w:rPr>
          <w:rFonts w:hint="eastAsia" w:ascii="仿宋_GB2312" w:hAnsi="仿宋" w:eastAsia="仿宋_GB2312" w:cs="仿宋"/>
          <w:sz w:val="32"/>
          <w:szCs w:val="32"/>
        </w:rPr>
        <w:t>孙法选、孙学喜、甄忠刚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张磊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成  员：</w:t>
      </w:r>
      <w:r>
        <w:rPr>
          <w:rFonts w:hint="eastAsia" w:ascii="仿宋_GB2312" w:hAnsi="仿宋" w:eastAsia="仿宋_GB2312" w:cs="仿宋"/>
          <w:sz w:val="32"/>
          <w:szCs w:val="32"/>
        </w:rPr>
        <w:t>孙振、郭茂青、孙景梁、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王健、</w:t>
      </w:r>
      <w:r>
        <w:rPr>
          <w:rFonts w:hint="eastAsia" w:ascii="仿宋_GB2312" w:hAnsi="仿宋" w:eastAsia="仿宋_GB2312" w:cs="仿宋"/>
          <w:sz w:val="32"/>
          <w:szCs w:val="32"/>
        </w:rPr>
        <w:t>高春、彭林、耿德洋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任博士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刘冬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黄嵩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杨峰（小）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领导小组办公室设在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市政管理科，王健</w:t>
      </w:r>
      <w:r>
        <w:rPr>
          <w:rFonts w:hint="eastAsia" w:ascii="仿宋_GB2312" w:hAnsi="仿宋" w:eastAsia="仿宋_GB2312" w:cs="仿宋"/>
          <w:sz w:val="32"/>
          <w:szCs w:val="32"/>
        </w:rPr>
        <w:t>同志兼任办公室主任。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高新区综合执法局城市防汛抢险救援小组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西区组长：孙学喜，副组长：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甄忠刚、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王健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东区组长：张磊，副组长：孙法选、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任博士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三、市政设施组（王健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杜飞）：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eastAsia="仿宋_GB2312"/>
          <w:sz w:val="32"/>
          <w:szCs w:val="32"/>
        </w:rPr>
        <w:t>市政设施的维护清理疏通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公共用电设施的安全及维护。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四、环卫设施组（</w:t>
      </w:r>
      <w:r>
        <w:rPr>
          <w:rFonts w:hint="eastAsia" w:ascii="黑体" w:hAnsi="黑体" w:eastAsia="黑体" w:cs="黑体"/>
          <w:sz w:val="32"/>
          <w:szCs w:val="32"/>
        </w:rPr>
        <w:t>梁莉、赵福伟、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褚瑞）：</w:t>
      </w:r>
      <w:r>
        <w:rPr>
          <w:rFonts w:hint="eastAsia" w:ascii="仿宋_GB2312" w:eastAsia="仿宋_GB2312"/>
          <w:sz w:val="32"/>
          <w:szCs w:val="32"/>
        </w:rPr>
        <w:t>负责环卫设施的清理疏通。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五、园林绿化组（</w:t>
      </w:r>
      <w:r>
        <w:rPr>
          <w:rFonts w:hint="eastAsia" w:ascii="黑体" w:hAnsi="黑体" w:eastAsia="黑体" w:cs="黑体"/>
          <w:sz w:val="32"/>
          <w:szCs w:val="32"/>
        </w:rPr>
        <w:t>彭林、王红霞、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卢金凤）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树木的安全防范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六、组织协调组（</w:t>
      </w:r>
      <w:r>
        <w:rPr>
          <w:rFonts w:hint="eastAsia" w:ascii="黑体" w:hAnsi="黑体" w:eastAsia="黑体" w:cs="黑体"/>
          <w:sz w:val="32"/>
          <w:szCs w:val="32"/>
        </w:rPr>
        <w:t>孙振、魏德清、顾芳芳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）：</w:t>
      </w:r>
      <w:r>
        <w:rPr>
          <w:rFonts w:hint="eastAsia" w:ascii="仿宋_GB2312" w:eastAsia="仿宋_GB2312"/>
          <w:sz w:val="32"/>
          <w:szCs w:val="32"/>
        </w:rPr>
        <w:t>负责车辆的调配及人员组织。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七、物资储备组（应急队伍人员）：</w:t>
      </w:r>
      <w:r>
        <w:rPr>
          <w:rFonts w:hint="eastAsia" w:ascii="仿宋_GB2312" w:eastAsia="仿宋_GB2312"/>
          <w:sz w:val="32"/>
          <w:szCs w:val="32"/>
        </w:rPr>
        <w:t>负责沙袋、钢筋、水泥、石料等物资准备及运输、抢险，人员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八、人员点位分工任务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1.综合管理科：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2.法制科：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城市管理科：负责防汛分工范围内的防汛任务，人员1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市政管理科：负责防汛分工范围内的防汛任务，人员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综合执法科：负责防汛分工范围内的防汛任务，人员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6.园林绿化科：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智慧城管办公室：负责防汛分工范围内的防汛任务，人员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8.安全生产监督管理科：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9.兴仁中队：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10.兴城中队：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11.张范中队：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sz w:val="32"/>
          <w:szCs w:val="32"/>
          <w:lang w:eastAsia="zh-CN"/>
        </w:rPr>
        <w:t>应急队伍</w:t>
      </w:r>
      <w:r>
        <w:rPr>
          <w:rFonts w:hint="eastAsia" w:ascii="仿宋_GB2312" w:eastAsia="仿宋_GB2312"/>
          <w:sz w:val="32"/>
          <w:szCs w:val="32"/>
        </w:rPr>
        <w:t>：负责防汛分工范围内的防汛任务，人员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人。</w:t>
      </w:r>
    </w:p>
    <w:sectPr>
      <w:footerReference r:id="rId3" w:type="default"/>
      <w:pgSz w:w="11906" w:h="16838"/>
      <w:pgMar w:top="2098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NDQyOTc0ZmU2NWU2MzBhNWQ4NGExMjBiNDUzMDQifQ=="/>
  </w:docVars>
  <w:rsids>
    <w:rsidRoot w:val="00000000"/>
    <w:rsid w:val="071705F1"/>
    <w:rsid w:val="080B77B7"/>
    <w:rsid w:val="0B2B686C"/>
    <w:rsid w:val="205719C5"/>
    <w:rsid w:val="265164E4"/>
    <w:rsid w:val="292D6987"/>
    <w:rsid w:val="3D4629A3"/>
    <w:rsid w:val="3F153A53"/>
    <w:rsid w:val="48D43A16"/>
    <w:rsid w:val="52C72127"/>
    <w:rsid w:val="57D44257"/>
    <w:rsid w:val="5A176E7D"/>
    <w:rsid w:val="5BEB2F82"/>
    <w:rsid w:val="76C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1103</Words>
  <Characters>1134</Characters>
  <Lines>0</Lines>
  <Paragraphs>0</Paragraphs>
  <TotalTime>7</TotalTime>
  <ScaleCrop>false</ScaleCrop>
  <LinksUpToDate>false</LinksUpToDate>
  <CharactersWithSpaces>1167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2023-05-05T08:30:00Z</dcterms:created>
  <dc:creator>Administrator</dc:creator>
  <cp:lastModifiedBy>Admin</cp:lastModifiedBy>
  <cp:lastPrinted>2025-04-08T06:45:57Z</cp:lastPrinted>
  <dcterms:modified xsi:type="dcterms:W3CDTF">2025-04-08T06:46:23Z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439BEBD8A25245FA941EEB0E023EEB04</vt:lpwstr>
  </property>
  <property fmtid="{D5CDD505-2E9C-101B-9397-08002B2CF9AE}" pid="4" name="KSOTemplateDocerSaveRecord">
    <vt:lpwstr>eyJoZGlkIjoiNjczNDQyOTc0ZmU2NWU2MzBhNWQ4NGExMjBiNDUzMDQiLCJ1c2VySWQiOiI2NzM0MTMyNzAifQ==</vt:lpwstr>
  </property>
</Properties>
</file>